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85" w:rsidRDefault="00C04985" w:rsidP="00C04985">
      <w:pPr>
        <w:rPr>
          <w:rFonts w:hint="eastAsia"/>
          <w:sz w:val="44"/>
        </w:rPr>
      </w:pPr>
      <w:bookmarkStart w:id="0" w:name="_GoBack"/>
      <w:bookmarkEnd w:id="0"/>
    </w:p>
    <w:p w:rsidR="00C04985" w:rsidRDefault="00C04985" w:rsidP="00C04985">
      <w:pPr>
        <w:jc w:val="center"/>
        <w:rPr>
          <w:sz w:val="44"/>
        </w:rPr>
      </w:pPr>
    </w:p>
    <w:p w:rsidR="00C04985" w:rsidRPr="0060296E" w:rsidRDefault="00C04985" w:rsidP="00C04985">
      <w:pPr>
        <w:spacing w:line="560" w:lineRule="exact"/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曹建猷教育</w:t>
      </w:r>
      <w:r w:rsidRPr="0060296E">
        <w:rPr>
          <w:rFonts w:hint="eastAsia"/>
          <w:b/>
          <w:sz w:val="52"/>
          <w:szCs w:val="52"/>
        </w:rPr>
        <w:t>奖</w:t>
      </w:r>
    </w:p>
    <w:p w:rsidR="00C04985" w:rsidRPr="0060296E" w:rsidRDefault="00C04985" w:rsidP="00C04985">
      <w:pPr>
        <w:spacing w:line="560" w:lineRule="exact"/>
        <w:jc w:val="center"/>
        <w:rPr>
          <w:sz w:val="52"/>
          <w:szCs w:val="52"/>
        </w:rPr>
      </w:pPr>
    </w:p>
    <w:p w:rsidR="00C04985" w:rsidRPr="0060296E" w:rsidRDefault="00C04985" w:rsidP="00C04985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申报</w:t>
      </w:r>
      <w:r>
        <w:rPr>
          <w:rFonts w:hint="eastAsia"/>
          <w:b/>
          <w:sz w:val="52"/>
          <w:szCs w:val="52"/>
        </w:rPr>
        <w:t>表</w:t>
      </w:r>
    </w:p>
    <w:p w:rsidR="00C04985" w:rsidRPr="006878AE" w:rsidRDefault="006878AE" w:rsidP="00C04985">
      <w:pPr>
        <w:jc w:val="center"/>
        <w:rPr>
          <w:b/>
          <w:sz w:val="40"/>
        </w:rPr>
      </w:pPr>
      <w:r w:rsidRPr="006878AE">
        <w:rPr>
          <w:rFonts w:hint="eastAsia"/>
          <w:b/>
          <w:sz w:val="40"/>
        </w:rPr>
        <w:t>（</w:t>
      </w:r>
      <w:r>
        <w:rPr>
          <w:rFonts w:hint="eastAsia"/>
          <w:b/>
          <w:sz w:val="40"/>
        </w:rPr>
        <w:t>辅导员</w:t>
      </w:r>
      <w:r w:rsidRPr="006878AE">
        <w:rPr>
          <w:rFonts w:hint="eastAsia"/>
          <w:b/>
          <w:sz w:val="40"/>
        </w:rPr>
        <w:t>）</w:t>
      </w: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学年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申请人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所在学院：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Pr="002F4305" w:rsidRDefault="00C04985" w:rsidP="00C04985"/>
    <w:p w:rsidR="00C04985" w:rsidRDefault="00C04985" w:rsidP="00843637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>
        <w:rPr>
          <w:rFonts w:ascii="宋体" w:hAnsi="宋体" w:hint="eastAsia"/>
          <w:b/>
          <w:bCs/>
          <w:snapToGrid w:val="0"/>
          <w:kern w:val="36"/>
          <w:sz w:val="36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453"/>
        <w:gridCol w:w="934"/>
        <w:gridCol w:w="992"/>
        <w:gridCol w:w="882"/>
        <w:gridCol w:w="536"/>
        <w:gridCol w:w="739"/>
        <w:gridCol w:w="142"/>
        <w:gridCol w:w="538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学历</w:t>
            </w:r>
            <w:r w:rsidRPr="00C101DB">
              <w:rPr>
                <w:rFonts w:hint="eastAsia"/>
                <w:sz w:val="24"/>
              </w:rPr>
              <w:t>/</w:t>
            </w:r>
            <w:r w:rsidRPr="00C101DB">
              <w:rPr>
                <w:rFonts w:hint="eastAsia"/>
                <w:sz w:val="24"/>
              </w:rPr>
              <w:t>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CA" w:rsidRDefault="00B61A7F" w:rsidP="004C28CA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从事</w:t>
            </w:r>
            <w:r w:rsidR="004C28CA">
              <w:rPr>
                <w:rFonts w:hint="eastAsia"/>
                <w:sz w:val="24"/>
              </w:rPr>
              <w:t>辅导员</w:t>
            </w:r>
          </w:p>
          <w:p w:rsidR="00046F33" w:rsidRPr="00C101DB" w:rsidRDefault="004C28CA" w:rsidP="004C2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  <w:r w:rsidR="00046F33" w:rsidRPr="00C101DB">
              <w:rPr>
                <w:rFonts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E-mail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rPr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38279A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</w:t>
            </w:r>
            <w:r w:rsidR="0038279A">
              <w:rPr>
                <w:rFonts w:hint="eastAsia"/>
                <w:sz w:val="24"/>
              </w:rPr>
              <w:t>所带学生</w:t>
            </w:r>
            <w:r w:rsidR="0038279A">
              <w:rPr>
                <w:sz w:val="24"/>
              </w:rPr>
              <w:t>情况</w:t>
            </w:r>
          </w:p>
        </w:tc>
      </w:tr>
      <w:tr w:rsidR="00046F33" w:rsidRPr="002B5FBC" w:rsidTr="00854418">
        <w:trPr>
          <w:cantSplit/>
          <w:trHeight w:val="59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学生专业</w:t>
            </w:r>
            <w:r>
              <w:rPr>
                <w:sz w:val="24"/>
              </w:rPr>
              <w:t>及范围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人数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分管专项工作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【例】2012级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电气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-8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245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学生会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【例】2012级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电气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-8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电牵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304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学生会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评奖评优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D40DEE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主要科研</w:t>
            </w:r>
            <w:r w:rsidR="00046F33" w:rsidRPr="00C101DB">
              <w:rPr>
                <w:rFonts w:hint="eastAsia"/>
                <w:sz w:val="24"/>
              </w:rPr>
              <w:t>成果（包括：</w:t>
            </w:r>
            <w:r w:rsidR="00D40DEE">
              <w:rPr>
                <w:rFonts w:hint="eastAsia"/>
                <w:sz w:val="24"/>
              </w:rPr>
              <w:t>参与思政类项目或</w:t>
            </w:r>
            <w:r w:rsidR="00D40DEE">
              <w:rPr>
                <w:sz w:val="24"/>
              </w:rPr>
              <w:t>课题</w:t>
            </w:r>
            <w:r w:rsidR="00D40DEE">
              <w:rPr>
                <w:rFonts w:hint="eastAsia"/>
                <w:sz w:val="24"/>
              </w:rPr>
              <w:t>、参与</w:t>
            </w:r>
            <w:r w:rsidR="00D40DEE">
              <w:rPr>
                <w:sz w:val="24"/>
              </w:rPr>
              <w:t>教改项目</w:t>
            </w:r>
            <w:r w:rsidR="00D40DEE">
              <w:rPr>
                <w:rFonts w:hint="eastAsia"/>
                <w:sz w:val="24"/>
              </w:rPr>
              <w:t>、</w:t>
            </w:r>
            <w:r w:rsidR="00D40DEE">
              <w:rPr>
                <w:sz w:val="24"/>
              </w:rPr>
              <w:t>发表</w:t>
            </w:r>
            <w:r w:rsidR="00046F33" w:rsidRPr="00C101DB">
              <w:rPr>
                <w:rFonts w:hint="eastAsia"/>
                <w:sz w:val="24"/>
              </w:rPr>
              <w:t>论文等情况）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3D1D2B" w:rsidRPr="003D1D2B" w:rsidRDefault="00D40DEE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参与研究课题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：[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，本人，王五</w:t>
            </w:r>
            <w:r w:rsidR="00D32770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*******研究与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实践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项目等级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，参/主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研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教改项目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张三，本人，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，王五</w:t>
            </w:r>
            <w:r w:rsidR="00D32770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项目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，年份，</w:t>
            </w:r>
            <w:r w:rsidR="00D40DE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参/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主研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论文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楷体" w:eastAsia="楷体" w:hAnsi="楷体"/>
                <w:b/>
                <w:color w:val="FF0000"/>
                <w:sz w:val="24"/>
              </w:rPr>
              <w:t xml:space="preserve"> 本人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，张三，李四，王五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，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基于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*</w:t>
            </w:r>
            <w:r w:rsidR="00D32770">
              <w:rPr>
                <w:rFonts w:ascii="楷体" w:eastAsia="楷体" w:hAnsi="楷体"/>
                <w:color w:val="FF0000"/>
                <w:sz w:val="24"/>
              </w:rPr>
              <w:t>**************的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研究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与</w:t>
            </w:r>
            <w:r w:rsidR="00D32770">
              <w:rPr>
                <w:rFonts w:ascii="楷体" w:eastAsia="楷体" w:hAnsi="楷体"/>
                <w:color w:val="FF0000"/>
                <w:sz w:val="24"/>
              </w:rPr>
              <w:t>实践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[J]．西南交通大学学报，2013，48(5)：879-884．</w:t>
            </w:r>
          </w:p>
          <w:p w:rsidR="00046F33" w:rsidRDefault="00046F33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54418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54418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596583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596583">
              <w:rPr>
                <w:rFonts w:hint="eastAsia"/>
                <w:sz w:val="24"/>
              </w:rPr>
              <w:lastRenderedPageBreak/>
              <w:t>获奖</w:t>
            </w:r>
            <w:r w:rsidRPr="00596583"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41" w:rsidRPr="003D1D2B" w:rsidRDefault="00B60841" w:rsidP="00B60841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046F33" w:rsidRDefault="00B60841" w:rsidP="00B60841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2011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年被评为西南交通大学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“</w:t>
            </w:r>
            <w:r w:rsidR="00B94B69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华为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辅导员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”</w:t>
            </w:r>
            <w:r w:rsidR="00B94B69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；</w:t>
            </w:r>
          </w:p>
          <w:p w:rsidR="00C101DB" w:rsidRPr="00B94B69" w:rsidRDefault="00B94B69" w:rsidP="00B94B69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2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2012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年</w:t>
            </w:r>
            <w:r w:rsidR="00E9651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获得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西南交通大学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“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唐立新优秀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学生工作</w:t>
            </w:r>
            <w:r w:rsidR="00E9651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奖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”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；</w:t>
            </w:r>
          </w:p>
          <w:p w:rsidR="003D1D2B" w:rsidRDefault="003D1D2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306B56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596583" w:rsidRPr="002B5FBC" w:rsidTr="00596583">
        <w:trPr>
          <w:cantSplit/>
          <w:trHeight w:val="543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3" w:rsidRDefault="00AF1F3B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r w:rsidR="00596583" w:rsidRPr="00C101DB">
              <w:rPr>
                <w:rFonts w:hint="eastAsia"/>
                <w:sz w:val="24"/>
              </w:rPr>
              <w:t>突出贡献与</w:t>
            </w:r>
            <w:r>
              <w:rPr>
                <w:rFonts w:hint="eastAsia"/>
                <w:sz w:val="24"/>
              </w:rPr>
              <w:t>主要</w:t>
            </w:r>
            <w:r w:rsidR="00596583" w:rsidRPr="00C101DB">
              <w:rPr>
                <w:rFonts w:hint="eastAsia"/>
                <w:sz w:val="24"/>
              </w:rPr>
              <w:t>先进事迹</w:t>
            </w:r>
            <w:r w:rsidR="00596583">
              <w:rPr>
                <w:rFonts w:hint="eastAsia"/>
                <w:sz w:val="24"/>
              </w:rPr>
              <w:t>：</w:t>
            </w:r>
          </w:p>
        </w:tc>
      </w:tr>
      <w:tr w:rsidR="0059658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3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、</w:t>
            </w:r>
          </w:p>
          <w:p w:rsidR="00AF1F3B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2、</w:t>
            </w:r>
          </w:p>
          <w:p w:rsidR="00AF1F3B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3、</w:t>
            </w: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Pr="00AF1F3B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046F33" w:rsidP="0080480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t>申请人承诺</w:t>
            </w:r>
          </w:p>
        </w:tc>
      </w:tr>
      <w:tr w:rsidR="00046F33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0480B" w:rsidRDefault="00046F33" w:rsidP="0080480B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  <w:r w:rsidRPr="0080480B">
              <w:rPr>
                <w:rFonts w:hint="eastAsia"/>
                <w:sz w:val="24"/>
              </w:rPr>
              <w:t>年月日</w:t>
            </w:r>
          </w:p>
        </w:tc>
      </w:tr>
      <w:tr w:rsidR="00C101DB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所在院系</w:t>
            </w:r>
          </w:p>
          <w:p w:rsidR="00C101DB" w:rsidRPr="007A3DFF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306B56" w:rsidRPr="007A3DFF" w:rsidRDefault="00306B56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843637" w:rsidRDefault="00843637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C101DB" w:rsidRPr="00FA62A6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306B56" w:rsidRPr="00CB1861" w:rsidRDefault="00306B56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ind w:firstLineChars="1000" w:firstLine="2400"/>
              <w:rPr>
                <w:sz w:val="24"/>
              </w:rPr>
            </w:pPr>
            <w:r w:rsidRPr="00CB1861">
              <w:rPr>
                <w:rFonts w:hint="eastAsia"/>
                <w:sz w:val="24"/>
              </w:rPr>
              <w:t>签名：公章：年月日</w:t>
            </w:r>
          </w:p>
        </w:tc>
      </w:tr>
      <w:tr w:rsidR="00C101DB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西南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306B56" w:rsidRPr="00CB1861" w:rsidRDefault="00306B56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ind w:firstLineChars="1000" w:firstLine="2400"/>
              <w:rPr>
                <w:sz w:val="24"/>
              </w:rPr>
            </w:pPr>
            <w:r w:rsidRPr="00CB1861">
              <w:rPr>
                <w:rFonts w:hint="eastAsia"/>
                <w:sz w:val="24"/>
              </w:rPr>
              <w:t>签名：公章：年月日</w:t>
            </w:r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15" w:rsidRDefault="00703115" w:rsidP="00C04985">
      <w:r>
        <w:separator/>
      </w:r>
    </w:p>
  </w:endnote>
  <w:endnote w:type="continuationSeparator" w:id="0">
    <w:p w:rsidR="00703115" w:rsidRDefault="00703115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15" w:rsidRDefault="00703115" w:rsidP="00C04985">
      <w:r>
        <w:separator/>
      </w:r>
    </w:p>
  </w:footnote>
  <w:footnote w:type="continuationSeparator" w:id="0">
    <w:p w:rsidR="00703115" w:rsidRDefault="00703115" w:rsidP="00C0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46F33"/>
    <w:rsid w:val="000D68D4"/>
    <w:rsid w:val="00220C72"/>
    <w:rsid w:val="002F37C1"/>
    <w:rsid w:val="00306B56"/>
    <w:rsid w:val="0038279A"/>
    <w:rsid w:val="003942E3"/>
    <w:rsid w:val="003D1D2B"/>
    <w:rsid w:val="00420E3B"/>
    <w:rsid w:val="004C28CA"/>
    <w:rsid w:val="005006B0"/>
    <w:rsid w:val="00596583"/>
    <w:rsid w:val="00665F09"/>
    <w:rsid w:val="006878AE"/>
    <w:rsid w:val="006F4FE9"/>
    <w:rsid w:val="00703115"/>
    <w:rsid w:val="00764335"/>
    <w:rsid w:val="007C5C3A"/>
    <w:rsid w:val="007D3162"/>
    <w:rsid w:val="0080480B"/>
    <w:rsid w:val="00843637"/>
    <w:rsid w:val="00854418"/>
    <w:rsid w:val="00A83F0B"/>
    <w:rsid w:val="00AF1F3B"/>
    <w:rsid w:val="00B0275E"/>
    <w:rsid w:val="00B60841"/>
    <w:rsid w:val="00B61A7F"/>
    <w:rsid w:val="00B834FA"/>
    <w:rsid w:val="00B94B69"/>
    <w:rsid w:val="00C0068E"/>
    <w:rsid w:val="00C04985"/>
    <w:rsid w:val="00C101DB"/>
    <w:rsid w:val="00C97039"/>
    <w:rsid w:val="00D32770"/>
    <w:rsid w:val="00D40DEE"/>
    <w:rsid w:val="00E81D58"/>
    <w:rsid w:val="00E9651E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16668-732B-4CF8-B1D4-9853779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WY</cp:lastModifiedBy>
  <cp:revision>28</cp:revision>
  <dcterms:created xsi:type="dcterms:W3CDTF">2017-03-22T15:12:00Z</dcterms:created>
  <dcterms:modified xsi:type="dcterms:W3CDTF">2017-04-01T01:47:00Z</dcterms:modified>
</cp:coreProperties>
</file>